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4F" w:rsidRPr="0088654F" w:rsidRDefault="0088654F" w:rsidP="00432481">
      <w:pPr>
        <w:ind w:left="4678"/>
        <w:jc w:val="both"/>
        <w:rPr>
          <w:szCs w:val="26"/>
        </w:rPr>
      </w:pPr>
      <w:r w:rsidRPr="0088654F">
        <w:rPr>
          <w:szCs w:val="26"/>
        </w:rPr>
        <w:t>Утверждено</w:t>
      </w:r>
    </w:p>
    <w:p w:rsidR="0088654F" w:rsidRDefault="0088654F" w:rsidP="00432481">
      <w:pPr>
        <w:ind w:left="4678"/>
        <w:jc w:val="both"/>
        <w:rPr>
          <w:szCs w:val="26"/>
        </w:rPr>
      </w:pPr>
      <w:r>
        <w:rPr>
          <w:szCs w:val="26"/>
        </w:rPr>
        <w:t>р</w:t>
      </w:r>
      <w:r w:rsidRPr="002909C9">
        <w:rPr>
          <w:szCs w:val="26"/>
        </w:rPr>
        <w:t>ешени</w:t>
      </w:r>
      <w:r>
        <w:rPr>
          <w:szCs w:val="26"/>
        </w:rPr>
        <w:t>ем Норильского</w:t>
      </w:r>
      <w:r w:rsidRPr="002909C9">
        <w:rPr>
          <w:szCs w:val="26"/>
        </w:rPr>
        <w:t xml:space="preserve"> </w:t>
      </w:r>
    </w:p>
    <w:p w:rsidR="0088654F" w:rsidRPr="002909C9" w:rsidRDefault="0088654F" w:rsidP="00432481">
      <w:pPr>
        <w:ind w:left="4678"/>
        <w:jc w:val="both"/>
        <w:rPr>
          <w:szCs w:val="26"/>
        </w:rPr>
      </w:pPr>
      <w:r>
        <w:rPr>
          <w:szCs w:val="26"/>
        </w:rPr>
        <w:t>Городского Совета депутатов</w:t>
      </w:r>
    </w:p>
    <w:p w:rsidR="0088654F" w:rsidRPr="002909C9" w:rsidRDefault="0088654F" w:rsidP="00432481">
      <w:pPr>
        <w:ind w:left="4678"/>
        <w:jc w:val="both"/>
        <w:rPr>
          <w:szCs w:val="26"/>
        </w:rPr>
      </w:pPr>
      <w:r>
        <w:rPr>
          <w:szCs w:val="26"/>
        </w:rPr>
        <w:t xml:space="preserve">от « 25 » февраля 2014 года № </w:t>
      </w:r>
      <w:r w:rsidR="00432481">
        <w:rPr>
          <w:szCs w:val="26"/>
        </w:rPr>
        <w:t>16/4-329</w:t>
      </w:r>
    </w:p>
    <w:p w:rsidR="0088654F" w:rsidRDefault="0088654F" w:rsidP="0088654F">
      <w:pPr>
        <w:autoSpaceDE w:val="0"/>
        <w:autoSpaceDN w:val="0"/>
        <w:adjustRightInd w:val="0"/>
        <w:ind w:left="4962"/>
        <w:rPr>
          <w:rFonts w:asciiTheme="majorBidi" w:hAnsiTheme="majorBidi" w:cstheme="majorBidi"/>
          <w:szCs w:val="26"/>
          <w:lang w:bidi="he-IL"/>
        </w:rPr>
      </w:pPr>
    </w:p>
    <w:p w:rsidR="0088654F" w:rsidRDefault="0088654F" w:rsidP="0088654F">
      <w:pPr>
        <w:autoSpaceDE w:val="0"/>
        <w:autoSpaceDN w:val="0"/>
        <w:adjustRightInd w:val="0"/>
        <w:ind w:left="4962"/>
        <w:rPr>
          <w:rFonts w:asciiTheme="majorBidi" w:hAnsiTheme="majorBidi" w:cstheme="majorBidi"/>
          <w:szCs w:val="26"/>
          <w:lang w:bidi="he-IL"/>
        </w:rPr>
      </w:pPr>
    </w:p>
    <w:p w:rsidR="00432481" w:rsidRDefault="0088654F" w:rsidP="0088654F">
      <w:pPr>
        <w:autoSpaceDE w:val="0"/>
        <w:autoSpaceDN w:val="0"/>
        <w:adjustRightInd w:val="0"/>
        <w:jc w:val="center"/>
        <w:rPr>
          <w:szCs w:val="26"/>
        </w:rPr>
      </w:pPr>
      <w:r w:rsidRPr="002909C9">
        <w:rPr>
          <w:szCs w:val="26"/>
        </w:rPr>
        <w:t xml:space="preserve">Положение </w:t>
      </w:r>
    </w:p>
    <w:p w:rsidR="0088654F" w:rsidRPr="002909C9" w:rsidRDefault="0088654F" w:rsidP="0088654F">
      <w:pPr>
        <w:autoSpaceDE w:val="0"/>
        <w:autoSpaceDN w:val="0"/>
        <w:adjustRightInd w:val="0"/>
        <w:jc w:val="center"/>
        <w:rPr>
          <w:szCs w:val="26"/>
        </w:rPr>
      </w:pPr>
      <w:r w:rsidRPr="002909C9">
        <w:rPr>
          <w:szCs w:val="26"/>
        </w:rPr>
        <w:t xml:space="preserve">о порядке предоставления муниципального имущества </w:t>
      </w:r>
    </w:p>
    <w:p w:rsidR="0088654F" w:rsidRPr="002909C9" w:rsidRDefault="0088654F" w:rsidP="0088654F">
      <w:pPr>
        <w:autoSpaceDE w:val="0"/>
        <w:autoSpaceDN w:val="0"/>
        <w:adjustRightInd w:val="0"/>
        <w:jc w:val="center"/>
        <w:rPr>
          <w:szCs w:val="26"/>
        </w:rPr>
      </w:pPr>
      <w:r w:rsidRPr="002909C9">
        <w:rPr>
          <w:szCs w:val="26"/>
        </w:rPr>
        <w:t xml:space="preserve">в безвозмездное пользование и согласования проведения капитального ремонта (реконструкции) муниципального недвижимого имущества, </w:t>
      </w:r>
    </w:p>
    <w:p w:rsidR="0088654F" w:rsidRPr="002909C9" w:rsidRDefault="0088654F" w:rsidP="0088654F">
      <w:pPr>
        <w:autoSpaceDE w:val="0"/>
        <w:autoSpaceDN w:val="0"/>
        <w:adjustRightInd w:val="0"/>
        <w:jc w:val="center"/>
        <w:rPr>
          <w:rFonts w:asciiTheme="majorBidi" w:hAnsiTheme="majorBidi" w:cstheme="majorBidi"/>
          <w:szCs w:val="26"/>
          <w:lang w:bidi="he-IL"/>
        </w:rPr>
      </w:pPr>
      <w:r w:rsidRPr="002909C9">
        <w:rPr>
          <w:szCs w:val="26"/>
        </w:rPr>
        <w:t>предоставленного в безвозмездное пользование</w:t>
      </w:r>
    </w:p>
    <w:p w:rsidR="0088654F" w:rsidRPr="002909C9" w:rsidRDefault="0088654F" w:rsidP="0088654F">
      <w:pPr>
        <w:autoSpaceDE w:val="0"/>
        <w:autoSpaceDN w:val="0"/>
        <w:adjustRightInd w:val="0"/>
        <w:rPr>
          <w:rFonts w:asciiTheme="majorBidi" w:hAnsiTheme="majorBidi" w:cstheme="majorBidi"/>
          <w:szCs w:val="26"/>
          <w:lang w:bidi="he-IL"/>
        </w:rPr>
      </w:pPr>
    </w:p>
    <w:p w:rsidR="0088654F" w:rsidRPr="002909C9" w:rsidRDefault="0088654F" w:rsidP="0088654F">
      <w:pPr>
        <w:autoSpaceDE w:val="0"/>
        <w:autoSpaceDN w:val="0"/>
        <w:adjustRightInd w:val="0"/>
        <w:jc w:val="center"/>
        <w:outlineLvl w:val="0"/>
        <w:rPr>
          <w:szCs w:val="26"/>
        </w:rPr>
      </w:pPr>
      <w:r w:rsidRPr="002909C9">
        <w:rPr>
          <w:szCs w:val="26"/>
        </w:rPr>
        <w:t>1. Общие положения</w:t>
      </w:r>
    </w:p>
    <w:p w:rsidR="0088654F" w:rsidRPr="002909C9" w:rsidRDefault="0088654F" w:rsidP="0088654F">
      <w:pPr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88654F" w:rsidRPr="002909C9" w:rsidRDefault="0088654F" w:rsidP="0088654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1.1. В настоящем Положении используются следующие основные термины и понятия:</w:t>
      </w:r>
    </w:p>
    <w:p w:rsidR="0088654F" w:rsidRPr="002909C9" w:rsidRDefault="0088654F" w:rsidP="0088654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1) недвижимое имущество – здание, строение, сооружение и иные объекты капитального строительства, нежилое помещение, иные объекты недвижимого имущества или их части с характеристиками, позволяющими определить такую часть недвижимого имущества в качестве индивидуально-определенной вещи, находящиеся в собственности муниципального образования город Норильск, за исключением жилых помещений, земельных участков и природных ресурсов, недвижимого имущества, закрепленного на праве оперативного управления или хозяйственного ведения за муниципальными учреждениями и муниципальными унитарными предприятиями, имущества, включенного в перечни муниципального имущества, свободного от прав третьих лиц (за исключением имущественных прав субъектов малого и среднего предпринимательства или имущественных прав некоммерческих организаций), а также недвижимого имущества, права владения и (или) пользования которым  переданы иным физическим или юридическим лицам;</w:t>
      </w:r>
    </w:p>
    <w:p w:rsidR="0088654F" w:rsidRPr="002909C9" w:rsidRDefault="0088654F" w:rsidP="0088654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2) движимое имущество – движимое имущество, находящееся в собственности муниципального образования город Норильск, за исключением движимого имущества, закрепленного на праве оперативного управления или хозяйственного ведения за муниципальными учреждениями и муниципальными унитарными предприятиями, движимого имущества, включенного в перечни муниципального имущества, свободного от прав третьих лиц (за исключением имущественных прав субъектов малого и среднего предпринимательства или имущественных прав некоммерческих организаций), а также движимого имущества, права владения и (или) пользования которым  переданы иным физическим или юридическим лицам </w:t>
      </w:r>
    </w:p>
    <w:p w:rsidR="0088654F" w:rsidRPr="002909C9" w:rsidRDefault="0088654F" w:rsidP="0088654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3) муниципальное имущество – движимое и/или недвижимое имущество;</w:t>
      </w:r>
    </w:p>
    <w:p w:rsidR="0088654F" w:rsidRPr="002909C9" w:rsidRDefault="0088654F" w:rsidP="0088654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4) Управление имущества – Управление имущества Администрации города Норильска;</w:t>
      </w:r>
    </w:p>
    <w:p w:rsidR="0088654F" w:rsidRPr="002909C9" w:rsidRDefault="0088654F" w:rsidP="0088654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5) Пользователь – юридическое лицо любой организационно-правовой формы, в том числе иностранное, а также физическое лицо (в том числе индивидуальный предприниматель), заключившие с Управлением имущества договор безвозмездного пользования муниципальным имуществом;</w:t>
      </w:r>
    </w:p>
    <w:p w:rsidR="0088654F" w:rsidRPr="002909C9" w:rsidRDefault="0088654F" w:rsidP="0088654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lastRenderedPageBreak/>
        <w:t>6) антимонопольный орган – Управление федеральной антимонопольной службы по Красноярскому краю;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7) Федеральный закон – Федеральный </w:t>
      </w:r>
      <w:hyperlink r:id="rId8" w:history="1">
        <w:r w:rsidRPr="002909C9">
          <w:rPr>
            <w:szCs w:val="26"/>
          </w:rPr>
          <w:t>закон</w:t>
        </w:r>
      </w:hyperlink>
      <w:r w:rsidRPr="002909C9">
        <w:rPr>
          <w:szCs w:val="26"/>
        </w:rPr>
        <w:t xml:space="preserve"> от 26.07.2006 № 135-ФЗ «О защите конкуренции»;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8) заявитель – физическое или юридическое лицо, обратившееся в Управление имущества с заявлением о предоставлении муниципального имущества в безвозмездное пользование;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9) типовой договор – типовой договор, форма которого утверждается распоряжением Администрации города Норильска, издаваемым Руководителем Администрации города Норильска или иным уполномоченным им лицом;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10) охранное обязательство – документ, наличие которого является обязательным условием заключения с заявителем договора о предоставлении муниципального недвижимого имущества в безвозмездное пользование в случае, если предоставляемое муниципальное недвижимое имущество является объектом культурного наследия (памятником истории и культуры) народов Российской Федерации;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11) УКРиС – Управление капитальных ремонтов и строительства Администрации города Норильска.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1.2. Муниципальное имущество передается в безвозмездное пользование лицам, относящимся к одной из следующих категорий: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а) юридическое лицо, являющееся: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органом местного самоуправления;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муниципальным учреждением;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государственным органом;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федеральным, </w:t>
      </w:r>
      <w:r w:rsidRPr="002909C9">
        <w:rPr>
          <w:szCs w:val="26"/>
        </w:rPr>
        <w:t>государственным учреждением;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муниципальным унитарным предприятием;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общественной организацией и иной некоммерческой организацией, ведущей работу по пропаганде среди подростков и молодежи здорового и активного образа жизни, развитию физической культуры и спорта, военно-патриотическому воспитанию молодежи, не осуществляющей предпринимательскую деятельность при использовании объекта;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общественной организацией и иной некоммерческой организацией, осуществляющей деятельность, связанную с воспитанием, образованием, отдыхом детей, социально-педагогической, психолого-педагогической помощью семье, трудоустройством детей и молодежи, профориентацией и переобучением, начальной профессиональной адаптацией, не осуществляющей предпринимательскую деятельность при использовании объекта;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общественной организацией и иной некоммерческой организацией, осуществляющей деятельность, связанную с социальной поддержкой и защитой инвалидов, пенсионеров, иных лиц, которые в силу своих физических или психических особенностей, иных обстоятельств не способны самостоятельно реализовать свои права и законные интересы, не осуществляющей предпринимательскую деятельность при использовании объекта;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- общественной организацией и иной некоммерческой организацией, осуществляющей деятельность, связанную с социальной поддержкой малочисленных коренных народов Севера, проживающих в муниципальном образовании город Норильск, развитием народных художественных промыслов, народных ремесел, национально-культурным автономиям, не осуществляющей </w:t>
      </w:r>
      <w:r w:rsidRPr="002909C9">
        <w:rPr>
          <w:szCs w:val="26"/>
        </w:rPr>
        <w:lastRenderedPageBreak/>
        <w:t>предпринимательскую деятельность при использовании объекта;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религиозной организацией;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некоммерческой организацией (фондом), созданной(ым) Норильским городским Советом депутатов и учрежденной(ым) Администрацией города Норильска;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товариществом собственников жилья, созданным на территории муниципального образования город Норильск;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  <w:lang w:bidi="he-IL"/>
        </w:rPr>
        <w:t xml:space="preserve">- </w:t>
      </w:r>
      <w:r w:rsidRPr="002909C9">
        <w:rPr>
          <w:rFonts w:eastAsia="Calibri"/>
          <w:szCs w:val="26"/>
          <w:lang w:bidi="he-IL"/>
        </w:rPr>
        <w:t>организаци</w:t>
      </w:r>
      <w:r w:rsidRPr="002909C9">
        <w:rPr>
          <w:szCs w:val="26"/>
          <w:lang w:bidi="he-IL"/>
        </w:rPr>
        <w:t>ей</w:t>
      </w:r>
      <w:r w:rsidRPr="002909C9">
        <w:rPr>
          <w:rFonts w:eastAsia="Calibri"/>
          <w:szCs w:val="26"/>
          <w:lang w:bidi="he-IL"/>
        </w:rPr>
        <w:t>, оказывающ</w:t>
      </w:r>
      <w:r w:rsidRPr="002909C9">
        <w:rPr>
          <w:szCs w:val="26"/>
          <w:lang w:bidi="he-IL"/>
        </w:rPr>
        <w:t>ей</w:t>
      </w:r>
      <w:r w:rsidRPr="002909C9">
        <w:rPr>
          <w:rFonts w:eastAsia="Calibri"/>
          <w:szCs w:val="26"/>
          <w:lang w:bidi="he-IL"/>
        </w:rPr>
        <w:t xml:space="preserve"> жилищные и (или) коммунальные услуги на территории муниципального образования город Норильск</w:t>
      </w:r>
      <w:r w:rsidRPr="002909C9">
        <w:rPr>
          <w:szCs w:val="26"/>
          <w:lang w:bidi="he-IL"/>
        </w:rPr>
        <w:t>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б) физическое лицо, являющееся нотариусом;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в) физическое или юридическое лицо, являющееся хозяйствующим субъектом, с которым заключен муниципальный контракт по результатам конкурса или аукциона в соответствии с Федеральным </w:t>
      </w:r>
      <w:hyperlink r:id="rId9" w:history="1">
        <w:r w:rsidRPr="002909C9">
          <w:rPr>
            <w:szCs w:val="26"/>
          </w:rPr>
          <w:t>законом</w:t>
        </w:r>
      </w:hyperlink>
      <w:r w:rsidRPr="002909C9">
        <w:rPr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 если предоставление муниципального имущества на указанном праве было предусмотрено конкурсной документацией, документацией об аукционе для целей исполнения этого муниципального контракта (до 01.01.2014 –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нужд).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1.3. Муниципальное имущество передается в безвозмездное пользование лицам, указанным в пункте 1.2 настоящего Положения: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1) по результатам проведения торгов;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2) без проведения торгов в случаях, предусмотренных </w:t>
      </w:r>
      <w:hyperlink r:id="rId10" w:history="1">
        <w:r w:rsidRPr="002909C9">
          <w:rPr>
            <w:szCs w:val="26"/>
          </w:rPr>
          <w:t>статьей 17.1</w:t>
        </w:r>
      </w:hyperlink>
      <w:r w:rsidRPr="002909C9">
        <w:rPr>
          <w:szCs w:val="26"/>
        </w:rPr>
        <w:t xml:space="preserve"> Федерального закона;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3) без проведения торгов хозяйствующим субъектам в Порядке, установленном </w:t>
      </w:r>
      <w:hyperlink r:id="rId11" w:history="1">
        <w:r w:rsidRPr="002909C9">
          <w:rPr>
            <w:szCs w:val="26"/>
          </w:rPr>
          <w:t>главой 5</w:t>
        </w:r>
      </w:hyperlink>
      <w:r w:rsidRPr="002909C9">
        <w:rPr>
          <w:szCs w:val="26"/>
        </w:rPr>
        <w:t xml:space="preserve"> Федерального закона в целях, предусмотренных </w:t>
      </w:r>
      <w:hyperlink r:id="rId12" w:history="1">
        <w:r w:rsidRPr="002909C9">
          <w:rPr>
            <w:szCs w:val="26"/>
          </w:rPr>
          <w:t>статьей 19</w:t>
        </w:r>
      </w:hyperlink>
      <w:r w:rsidRPr="002909C9">
        <w:rPr>
          <w:szCs w:val="26"/>
        </w:rPr>
        <w:t xml:space="preserve"> Федерального закона;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4) без проведения торгов некоммерческим организациям вне зависимости от их организационно-правовых форм и форм собственности, не относящимся в соответствии с Федеральным законом к хозяйствующим субъектам.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1.4. Срок права безвозмездного пользования муниципальным имуществом, выставляемым на торги, устанавливается на основании распоряжения Администрации города Норильска о проведении торгов, издаваемого Руководителем Администрации города Норильска или иным уполномоченным им лицом, и определяется исходя из технического состояния муниципального имущества, его вида целевого назначения и иных обстоятельств, влияющих на срок безвозмездного пользования муниципальным имуществом.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Срок права безвозмездного пользования муниципальным имуществом, предоставляемым без торгов, устанавливается на основании распоряжения Администрации города Норильска о предоставлении муниципального имущества в безвозмездное пользование, издаваемого Руководителем Администрации города Норильска или иным уполномоченным им лицом, с учетом срока, указанного в обращении лица, за исключением лиц, указанных в подпункте «в» пункта 1.2 настоящего Положения.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В случае обращения лица, указанного в подпункте «в» пункта 1.2 </w:t>
      </w:r>
      <w:r w:rsidRPr="002909C9">
        <w:rPr>
          <w:szCs w:val="26"/>
        </w:rPr>
        <w:lastRenderedPageBreak/>
        <w:t>настоящего Положения, о предоставлении муниципального имущества в безвозмездное пользование срок предоставления права безвозмездного пользования на такое муниципальное имущество не может превышать срок исполнения муниципального контракта.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1.5. Основанием для передачи муниципального имущества в безвозмездное пользование является: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без проведения торгов –  распоряжение Администрации города Норильска, изданное Руководителем Администрации города Норильска или иным уполномоченным им лицом;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по итогам торгов –  протокол об итогах торгов.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При передаче объекта муниципальной собственности в безвозмездное пользование в качестве муниципальной преференции, предусмотренной </w:t>
      </w:r>
      <w:hyperlink r:id="rId13" w:history="1">
        <w:r w:rsidRPr="002909C9">
          <w:rPr>
            <w:szCs w:val="26"/>
          </w:rPr>
          <w:t>статьей 19</w:t>
        </w:r>
      </w:hyperlink>
      <w:r w:rsidRPr="002909C9">
        <w:rPr>
          <w:szCs w:val="26"/>
        </w:rPr>
        <w:t xml:space="preserve"> Федерального закона, проект распоряжения Администрации города Норильска о передаче в безвозмездное пользование муниципальной собственности подлежит обязательному согласованию с антимонопольным органом в порядке, установленном статьей 20 Федерального закона и </w:t>
      </w:r>
      <w:r w:rsidR="000B55FD">
        <w:rPr>
          <w:szCs w:val="26"/>
        </w:rPr>
        <w:t xml:space="preserve">      пунктом</w:t>
      </w:r>
      <w:r w:rsidRPr="002909C9">
        <w:rPr>
          <w:szCs w:val="26"/>
        </w:rPr>
        <w:t xml:space="preserve"> 2.2 настоящего Положения.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1.6. Предоставление в безвозмездное пользование муниципального имущества без проведения торгов допускается только некоммерческим организациям вне зависимости от их организационно-правовых форм и форм собственности, не относящимся в соответствии с Федеральным законом к хозяйствующим субъектам, а также в случаях, предусмотренных частью 1 статьи 17.1 Федерального </w:t>
      </w:r>
      <w:hyperlink r:id="rId14" w:history="1">
        <w:r w:rsidRPr="002909C9">
          <w:rPr>
            <w:szCs w:val="26"/>
          </w:rPr>
          <w:t>закона</w:t>
        </w:r>
      </w:hyperlink>
      <w:r w:rsidRPr="002909C9">
        <w:rPr>
          <w:szCs w:val="26"/>
        </w:rPr>
        <w:t>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bookmarkStart w:id="0" w:name="Par15"/>
      <w:bookmarkStart w:id="1" w:name="Par26"/>
      <w:bookmarkStart w:id="2" w:name="Par1"/>
      <w:bookmarkEnd w:id="0"/>
      <w:bookmarkEnd w:id="1"/>
      <w:bookmarkEnd w:id="2"/>
      <w:r w:rsidRPr="002909C9">
        <w:rPr>
          <w:szCs w:val="26"/>
        </w:rPr>
        <w:t>1.7. Передача муниципального имущества в безвозмездное пользование не влечет передачу права собственности на него.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1.8. От имени муниципального образования город Норильск полномочия ссудодателя (лица, осуществляющего передачу муниципального имущества в безвозмездное пользование) осуществляет Управление имущества.</w:t>
      </w:r>
    </w:p>
    <w:p w:rsidR="0088654F" w:rsidRPr="002909C9" w:rsidRDefault="0088654F" w:rsidP="0088654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1.9. Договор о передаче муниципального имущества в безвозмездное пользование без проведения торгов должен быть заключен лицом, в отношении которого принято решение о предоставлении ему муниципального имущества в безвозмездное пользование, не позднее 30 календарных дней с момента получения таким лицом проекта договора о передаче муниципального имущества в безвозмездное пользование (выданного лицу под роспись лично в руки или направленного лицу заказным письмом с уведомлением о вручении); договор о передаче муниципального имущества в безвозмездное пользование по результатам торгов – в срок, указанный в конкурсной или аукционной документаци</w:t>
      </w:r>
      <w:r>
        <w:rPr>
          <w:szCs w:val="26"/>
        </w:rPr>
        <w:t>и</w:t>
      </w:r>
      <w:r w:rsidRPr="002909C9">
        <w:rPr>
          <w:szCs w:val="26"/>
        </w:rPr>
        <w:t>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1.10. Основным документом, регламентирующим отношения между Управлением имущества и Пользователем, которому муниципальное имущество предоставлено в безвозмездное пользование, является настоящее Положение и договор о предоставлении муниципального имущества в безвозмездное пользование, заключаемый на основании типового договора.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При заключении договора о предоставлении муниципального имущества в безвозмездное пользование допускается включать в текст типового договора изменения, связанные с индивидуальными характеристиками данного имущества (перечень которых определен в статье 7 Федерального закона от 24.07.2007 № 221-ФЗ «О государственном кадастре недвижимости»), в том числе </w:t>
      </w:r>
      <w:r w:rsidRPr="002909C9">
        <w:rPr>
          <w:szCs w:val="26"/>
        </w:rPr>
        <w:lastRenderedPageBreak/>
        <w:t>видом целевого назначения и его техническим состоянием, а также иными особыми условиями договора, устанавливаемыми распоряжением Администрации города Норильска о предоставлении данного имущества в безвозмездное пользование, изданным Руководителем Администрации города Норильска или иным уполномоченным им лицом.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1.11. Пользователь муниципального имущества обязан поддерживать муниципальное имущество, полученное в безвозмездное пользование, в исправном состоянии, включая осуществление текущего ремонта (обслуживания) и капитального ремонта и нести все расходы на его содержание, если иное не предусмотрено договором безвозмездного пользования.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В случае возникновения угрозы повреждения (утраты) муниципального имущества Пользователь обязан в тот же день незамедлительно устно информировать начальника Управления имущества (напрямую по телефону, через секретаря приемной или иного лица, обязанного незамедлительно передать данную информацию начальнику Управления имущества) и направить в Управление имущества письменное уведомление способом, обеспечивающим его получение (путем направления уведомления по телеграфу, факсу и т.д.) начальником Управления имущества не позднее 1-го рабочего дня со дня возникновения угрозы повреждения (утраты) муниципального имущества.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1.12. Пользователь муниципального недвижимого имущества в течение тридцати календарных дней с даты заключения договора о предоставлении муниципального недвижимого имущества в безвозмездное пользование обязан заключить договор страхования муниципального недвижимого имущества с условием выдачи страхового полиса на Управление имущества.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Расходы, связанные с осуществлением страхования муниципального недвижимого имущества, переданного в безвозмездное пользование, возлагаются на Пользователя и возмещению не подлежат.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Особенности взаимодействия Управления имущества и Пользователя при возникновении страхового случая определяются в договоре о предоставлении муниципального недвижимого имущества в безвозмездное пользование.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1.13. В течение трех рабочих дней с даты заключения договора страхования недвижимого имущества, переданного в безвозмездное пользование Пользователю, последний обязан предоставить Управлению имущества страховой полис, подтверждающий заключение соответствующего договора страхования.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1.14. В случае если предоставляемое муниципальное недвижимое имущество является объектом культурного наследия (памятником истории и культуры) народов Российской Федерации, то обязательным условием заключения договора о предоставлении муниципального недвижимого имущества в безвозмездное пользование является охранное обязательство.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Охранное обязательство оформляется в соответствии с действующим законодательством, соответствующим органом, уполномоченным в области охраны объектов культурного наследия. При этом, в договоре о предоставлении муниципального недвижимого имущества в безвозмездное пользование обязательно указываются сведения об особенностях, составляющих предмет охраны данного объекта культурного наследия, и требования к его сохранению.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432481" w:rsidRDefault="00432481">
      <w:pPr>
        <w:spacing w:after="200" w:line="276" w:lineRule="auto"/>
        <w:rPr>
          <w:szCs w:val="26"/>
        </w:rPr>
      </w:pPr>
      <w:r>
        <w:rPr>
          <w:szCs w:val="26"/>
        </w:rPr>
        <w:br w:type="page"/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jc w:val="center"/>
        <w:outlineLvl w:val="0"/>
        <w:rPr>
          <w:szCs w:val="26"/>
        </w:rPr>
      </w:pPr>
      <w:r w:rsidRPr="002909C9">
        <w:rPr>
          <w:szCs w:val="26"/>
        </w:rPr>
        <w:lastRenderedPageBreak/>
        <w:t>2. Порядок предоставления муниципального имущества в безвозмездное пользование без проведения торгов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jc w:val="center"/>
        <w:outlineLvl w:val="0"/>
        <w:rPr>
          <w:szCs w:val="26"/>
        </w:rPr>
      </w:pP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2.1. Предоставление муниципального имущества в безвозмездное пользование без проведения торгов (кроме случая, установленного подпунктом 9 части 1 статьи 17.1 Федерального закона).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bookmarkStart w:id="3" w:name="Par14"/>
      <w:bookmarkEnd w:id="3"/>
      <w:r w:rsidRPr="002909C9">
        <w:rPr>
          <w:szCs w:val="26"/>
        </w:rPr>
        <w:t>2.1.1. Заявитель подает в Управление имущества заявление о предоставлении муниципального имущества в безвозмездное пользование и следующие документы: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1) копию документа, удостоверяющего личность заявителя, либо личность представителя заявителя (если с заявлением обращается представитель заявителя);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2) заверенные заявителем – юридическим лицом копии учредительных документов и документов, подтверждающих полномочия руководителя юридического лица (приказ о назначении руководителя на должность, протокол собрания учредителей и т.д.);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3) копию документа, удостоверяющего права (полномочия) представителя физического или юридического лица (если с заявлением обращается представитель заявителя);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bookmarkStart w:id="4" w:name="Par35"/>
      <w:bookmarkEnd w:id="4"/>
      <w:r w:rsidRPr="002909C9">
        <w:rPr>
          <w:szCs w:val="26"/>
        </w:rPr>
        <w:t>4) выписку из Единого государственного реестра юридических лиц, полученную не ранее чем за один месяц до дня подачи заявления (для заявителей - юридических лиц);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bookmarkStart w:id="5" w:name="Par36"/>
      <w:bookmarkEnd w:id="5"/>
      <w:r w:rsidRPr="002909C9">
        <w:rPr>
          <w:szCs w:val="26"/>
        </w:rPr>
        <w:t>5) выписку из Единого государственного реестра индивидуальных предпринимателей, полученную не ранее чем за один месяц до дня подачи заявления (для заявителей - индивидуальных предпринимателей);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6) копии документов, подтверждающих наличие одного из обстоятельств, указанных в </w:t>
      </w:r>
      <w:hyperlink w:anchor="Par15" w:history="1">
        <w:r w:rsidRPr="002909C9">
          <w:rPr>
            <w:szCs w:val="26"/>
          </w:rPr>
          <w:t xml:space="preserve">подпунктах 1, 8 </w:t>
        </w:r>
      </w:hyperlink>
      <w:r w:rsidRPr="002909C9">
        <w:rPr>
          <w:szCs w:val="26"/>
        </w:rPr>
        <w:t>и 13</w:t>
      </w:r>
      <w:hyperlink w:anchor="Par26" w:history="1">
        <w:r w:rsidRPr="002909C9">
          <w:rPr>
            <w:szCs w:val="26"/>
          </w:rPr>
          <w:t xml:space="preserve"> части 1 статьи 17.1 Федерального закона </w:t>
        </w:r>
      </w:hyperlink>
      <w:r w:rsidRPr="002909C9">
        <w:rPr>
          <w:szCs w:val="26"/>
        </w:rPr>
        <w:t>–  для лиц, указанных в данных подпунктах.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2.1.2. Непредставление заявителем каких-либо документов, из числа указанных в пункте 2.1.1 настоящего Положения, за исключением документов, указанных в </w:t>
      </w:r>
      <w:hyperlink w:anchor="Par35" w:history="1">
        <w:r w:rsidRPr="002909C9">
          <w:rPr>
            <w:szCs w:val="26"/>
          </w:rPr>
          <w:t>подпунктах 4</w:t>
        </w:r>
      </w:hyperlink>
      <w:r w:rsidRPr="002909C9">
        <w:rPr>
          <w:szCs w:val="26"/>
        </w:rPr>
        <w:t xml:space="preserve">, </w:t>
      </w:r>
      <w:hyperlink w:anchor="Par36" w:history="1">
        <w:r w:rsidRPr="002909C9">
          <w:rPr>
            <w:szCs w:val="26"/>
          </w:rPr>
          <w:t>5 пункта 2.</w:t>
        </w:r>
      </w:hyperlink>
      <w:r w:rsidRPr="002909C9">
        <w:rPr>
          <w:szCs w:val="26"/>
        </w:rPr>
        <w:t xml:space="preserve">1.1 настоящего Положения и документов, подтверждающих наличие обстоятельств, указанных в подпунктах </w:t>
      </w:r>
      <w:hyperlink w:anchor="Par15" w:history="1">
        <w:r w:rsidRPr="002909C9">
          <w:rPr>
            <w:szCs w:val="26"/>
          </w:rPr>
          <w:t>1</w:t>
        </w:r>
      </w:hyperlink>
      <w:r w:rsidRPr="002909C9">
        <w:rPr>
          <w:szCs w:val="26"/>
        </w:rPr>
        <w:t xml:space="preserve"> (за исключением решений судов), 8 и 13 части 1 статьи 17.1 Федерального закона  (если они не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организациях и не могут быть получены в рамках межведомственного информационного взаимодействия), является основанием для возврата заявителю документов.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Управление имущества возвращает заявителю документы с сопроводительным письмом за подписью начальника Управления имущества в срок не позднее 3 календарных дней с даты поступления заявления заявителя в Управление имущества.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2.1.3. Управление имущества в течение пяти рабочих дней с даты регистрации в Управлении имущества заявления заявителя запрашивает документы, указанные в </w:t>
      </w:r>
      <w:hyperlink w:anchor="Par35" w:history="1">
        <w:r w:rsidRPr="002909C9">
          <w:rPr>
            <w:szCs w:val="26"/>
          </w:rPr>
          <w:t>подпунктах 4</w:t>
        </w:r>
      </w:hyperlink>
      <w:r w:rsidRPr="002909C9">
        <w:rPr>
          <w:szCs w:val="26"/>
        </w:rPr>
        <w:t xml:space="preserve">, </w:t>
      </w:r>
      <w:hyperlink w:anchor="Par36" w:history="1">
        <w:r w:rsidRPr="002909C9">
          <w:rPr>
            <w:szCs w:val="26"/>
          </w:rPr>
          <w:t>5 пункта 2.</w:t>
        </w:r>
      </w:hyperlink>
      <w:r w:rsidRPr="002909C9">
        <w:rPr>
          <w:szCs w:val="26"/>
        </w:rPr>
        <w:t xml:space="preserve">1.1 настоящего Положения и документы, подтверждающие наличие обстоятельств, указанных в подпунктах </w:t>
      </w:r>
      <w:hyperlink w:anchor="Par15" w:history="1">
        <w:r w:rsidRPr="002909C9">
          <w:rPr>
            <w:szCs w:val="26"/>
          </w:rPr>
          <w:t>1</w:t>
        </w:r>
      </w:hyperlink>
      <w:r w:rsidRPr="002909C9">
        <w:rPr>
          <w:szCs w:val="26"/>
        </w:rPr>
        <w:t xml:space="preserve"> (за исключением решений судов), 8 и 13 части 1 статьи 17.1 Федерального закона (если они находятся в распоряжении государственных органов, органов </w:t>
      </w:r>
      <w:r w:rsidRPr="002909C9">
        <w:rPr>
          <w:szCs w:val="26"/>
        </w:rPr>
        <w:lastRenderedPageBreak/>
        <w:t>местного самоуправления и подведомственных государственным органам или органам местного самоуправления организациях и могут быть получены в рамках межведомственного информационного взаимодействия)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соответствии с нормативными правовыми актами Российской Федерации, нормативными правовыми актами Красноярского края, муниципальными правовыми актами, если заявитель не представил указанные документы самостоятельно.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2.1.4. В предоставлении муниципального имущества в безвозмездное пользование без проведения торгов должно быть отказано при наличии хотя бы одного из следующих случаев: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указанное заявителем имущество не является муниципальной собственностью;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отсутствие в государственном кадастровом учете муниципального недвижимого имущества, указанного заявителем, сведений об этом недвижимом имуществе, которые подтверждают его существование с характеристиками, позволяющими определить такое недвижимое имущество в качестве индивидуально-определенной вещи;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заявитель не относится ни к одной из категорий лиц, указанных в пункте 1.2 настоящего Положения;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отсутствия у заявителя, относящегося к одной из категории лиц, указанных в пункте 1.2 настоящего Положения, обстоятельств, установленных пунктом 1.6 настоящего Положения;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указанное заявителем муниципальное имущество не свободно от прав третьих лиц (передано в хозяйственное ведение или оперативное управление, в аренду и т.д.);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Cs w:val="26"/>
        </w:rPr>
      </w:pPr>
      <w:r w:rsidRPr="002909C9">
        <w:rPr>
          <w:szCs w:val="26"/>
        </w:rPr>
        <w:t>- в один день в Управление имущества поступило два и более заявления с документами заявителей на одно муниципальное имущество;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муниципальное имущество необходимо для муниципальных нужд (для решения вопросов местного значения или осуществления отдельных государственных полномочий, переданных органам местного самоуправления федеральными законами и (или) законами Красноярского края);</w:t>
      </w:r>
    </w:p>
    <w:p w:rsidR="0088654F" w:rsidRPr="002909C9" w:rsidRDefault="0088654F" w:rsidP="0088654F">
      <w:pPr>
        <w:widowControl w:val="0"/>
        <w:ind w:firstLine="709"/>
        <w:jc w:val="both"/>
        <w:rPr>
          <w:color w:val="000000"/>
          <w:szCs w:val="26"/>
        </w:rPr>
      </w:pPr>
      <w:r w:rsidRPr="002909C9">
        <w:rPr>
          <w:szCs w:val="26"/>
        </w:rPr>
        <w:t>- муниципальное недвижимое имущество не может быть предоставлено под вид деятельности, указанный заявителем, в связи с невозможностью осуществления данного вида деятельности в указанном заявителем недвижимом имуществе без нарушения требований, установленных действующим законодательством в отношении объектов с указанным видом деятельности и их размещения (санитарно – эпидемиологических, ветеринарных, пожарных, технических, в области здравоохранения, в области розничной продажи и потребления отдельной продукции и т.д.).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2.1.5. Распоряжение Администрации города Норильска о предоставлении или об отказе в предоставлении муниципального имущества в безвозмездное пользование заявителю, издаваемое Руководителем Администрации города Норильска или иным уполномоченным им лицом, проект которого подготавливает Управление имущества, должно быть издано, а его копия направлена Управлением имущества заявителю в срок не позднее 30 календарных дней с момента поступления в Управление имущества заявления и </w:t>
      </w:r>
      <w:r w:rsidRPr="002909C9">
        <w:rPr>
          <w:szCs w:val="26"/>
        </w:rPr>
        <w:lastRenderedPageBreak/>
        <w:t>документов заявителя.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В случае если предоставляемое муниципальное недвижимое имущество  является объектом культурного наследия (памятником истории и культуры) народов Российской Федерации, то Распоряжение Администрации города Норильска, издаваемое Руководителем Администрации города Норильска или иным уполномоченным им лицом, обязательно должно содержать пункт об обязанности заявителя оформить охранное обязательство.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2.1.6. В случае принятия Руководителем Администрации города Норильска или иным уполномоченным им лицом решения о предоставлении муниципального имущества в безвозмездное пользование Управление имущества готовит проект договора о передаче муниципального имущества в безвозмездное пользование и направляет его заявителю по почте заказным письмом с уведомлением о вручении или передает его заявителю лично в руки под роспись в недельный срок: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с момента издания указанного распоряжения Администрации города Норильска (за исключением случая, если предоставляемое муниципальное недвижимое имущество является объектом культурного наследия (памятником истории и культуры) народов Российской Федерации).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- с даты поступления в Управление имущества оформленного заявителем охранного обязательства (в случае, если предоставляемое муниципальное недвижимое имущество является объектом культурного наследия (памятником истории и культуры) народов Российской Федерации).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2.2. Предоставление муниципального имущества в безвозмездное пользование без проведения торгов в случае, установленном подпунктом 9 части 1 статьи 17.1 Федерального закона.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2.2.1. В случае, установленном подпунктом 9 части 1 статьи 17.1 Федерального закона, Заявитель подает в Управление имущества: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1) заявление о предоставлении муниципального имущества в безвозмездное пользование;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2) документы, указанные в пунктах 2-6 части 1 статьи 20 Федерального закона</w:t>
      </w:r>
      <w:r>
        <w:rPr>
          <w:szCs w:val="26"/>
        </w:rPr>
        <w:t>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3) копию документа, удостоверяющего личность заявителя, либо личность представителя заявителя (если с заявлением обращается представитель заявителя);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4) заверенные заявителем - юридическим лицом копии документов, подтверждающих полномочия руководителя юридического лица (приказ о назначении руководителя на должность, протокол собрания учредителей и т.д.);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5) копию документа, удостоверяющего права (полномочия) представителя физического или юридического лица (если с заявлением обращается представитель заявителя).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2.2.2. Непредставление заявителем каких-либо документов, из числа указанных в пункте 2.2.1 настоящего Положения</w:t>
      </w:r>
      <w:r w:rsidR="000B55FD">
        <w:rPr>
          <w:szCs w:val="26"/>
        </w:rPr>
        <w:t>,</w:t>
      </w:r>
      <w:r w:rsidRPr="002909C9">
        <w:rPr>
          <w:szCs w:val="26"/>
        </w:rPr>
        <w:t xml:space="preserve"> является основанием для возврата заявителю документов.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Управление имущества возвращает заявителю документы с сопроводительным письмом за подписью начальника Управления имущества в срок не позднее 3 календарных дней с даты поступления заявления заявителя в Управление имущества.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2.2.3. В предоставлении муниципального имущества в безвозмездное </w:t>
      </w:r>
      <w:r w:rsidRPr="002909C9">
        <w:rPr>
          <w:szCs w:val="26"/>
        </w:rPr>
        <w:lastRenderedPageBreak/>
        <w:t xml:space="preserve">пользование без проведения торгов может быть отказано в случаях, указанных в пункте 2.1.4 настоящего Положения, за исключением случая, указанного в пятом абзаце данного пункта настоящего Положения.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2.2.4. В случае предоставления заявителем полного пакета документов, указанных в пункте 2.2.1 настоящего Положения, и при наличии оснований для отказа в предоставлении муниципального имущества в безвозмездное пользование, указанных в пункте 2.1.4 настоящего Положения (за исключением случая, указанного в пятом абзаце данного пункта настоящего Положения), Распоряжение Администрации города Норильска об отказе в предоставлении муниципального имущества в безвозмездное пользование, издаваемое Руководителем Администрации города Норильска или иным уполномоченным им лицом, проект которого подготавливает Управление имущества, должно быть издано, а его копия направлена Управлением имущества заявителю в срок не позднее 30 календарных дней с момента поступления в Управление имущества заявления и всех документов заявителя.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2.2.5. В случае предоставления заявителем полного пакета документов, указанных в пункте 2.2.1 настоящего Положения, и при отсутствии оснований для отказа в предоставлении муниципального имущества в безвозмездное пользование заявителю, указанных в пункте 2.1.4 настоящего Положения (за исключением случая, указанного в пятом абзаце данного пункта настоящего Положения)</w:t>
      </w:r>
      <w:r w:rsidR="000B55FD">
        <w:rPr>
          <w:szCs w:val="26"/>
        </w:rPr>
        <w:t>,</w:t>
      </w:r>
      <w:r w:rsidRPr="002909C9">
        <w:rPr>
          <w:szCs w:val="26"/>
        </w:rPr>
        <w:t xml:space="preserve"> Управление имущества в срок не позднее 15 календарных дней с даты поступления документов заявителя: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подготавливает заявление о даче согласия на предоставление преференции по форме, определенной федеральным антимонопольным органом;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подготавливает проект распоряжения Администрации города Норильска, издаваемого Руководителем Администрации города Норильска или иным уполномоченным им лицом, о предоставлении муниципального имущества в безвозмездное пользование (в том числе с учетом требования, указанного в четвертом абзаце пункта 2.1.5 настоящего Положения);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- направляет указанный проект распоряжения и заявление о даче согласия на предоставление преференции вместе с пакетом документов заявителя в антимонопольный орган в порядке, установленном Федеральным законом,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направляет заявителю письменное уведомление за подписью начальника Управления имущества о направлении его документов в антимонопольный орган.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2.2.6. В случае согласия или несогласия антимонопольного органа на предоставление муниципальной преференции путем передачи муниципального имущества в безвозмездное пользование заявителю, Распоряжение Администрации города Норильска о предоставлении или об отказе в предоставлении муниципального имущества в безвозмездное пользование заявителю, издаваемое Руководителем Администрации города Норильска или иным уполномоченным им лицом, должно быть издано, а его копия направлена Управлением имущества заявителю в срок не позднее 15 календарных дней с момента поступления в Управление имущества согласия или несогласия антимонопольного органа.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2.2.7. При наличии согласия антимонопольного органа Управление имущества в недельный срок с момента издания распоряжения Администрации города Норильска о предоставлении муниципального имущества в </w:t>
      </w:r>
      <w:r w:rsidRPr="002909C9">
        <w:rPr>
          <w:szCs w:val="26"/>
        </w:rPr>
        <w:lastRenderedPageBreak/>
        <w:t>безвозмездное пользование или с даты поступления в Управление имущества оформленного заявителем охранного обязательства готовит проект договора о передаче муниципального имущества в безвозмездное пользование и направляет его заявителю.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88654F" w:rsidRPr="002909C9" w:rsidRDefault="0088654F" w:rsidP="0088654F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Cs w:val="26"/>
        </w:rPr>
      </w:pPr>
      <w:r w:rsidRPr="002909C9">
        <w:rPr>
          <w:szCs w:val="26"/>
        </w:rPr>
        <w:t>3. Порядок предоставления муниципального имущества в безвозмездное пользование по результатам торгов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3.1. Принятие решения о проведении торгов по предоставлению в безвозмездное пользование муниципального имущества осуществля</w:t>
      </w:r>
      <w:r w:rsidR="000B55FD">
        <w:rPr>
          <w:szCs w:val="26"/>
        </w:rPr>
        <w:t>ет</w:t>
      </w:r>
      <w:r w:rsidRPr="002909C9">
        <w:rPr>
          <w:szCs w:val="26"/>
        </w:rPr>
        <w:t>ся по собственной инициативе органов местного самоуправления муниципального образования город Норильск или на основании обращения заявителя.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3.2. Заявитель подает в Управление имущества заявление об организации проведения торгов по предоставлению муниципального имущества в безвозмездное пользование и документы, указанные в подпунктах 1-3 пункта 2.1.1 настоящего Положения.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Заявление подается на имя начальника Управления имущества в произвольной письменной форме с указанием муниципального движимого и/или недвижимого имущества и их характеристик (наименование, количество, площадь и другие), позволяющих идентифицировать это имущество и его местонахождение.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bookmarkStart w:id="6" w:name="Par2"/>
      <w:bookmarkEnd w:id="6"/>
      <w:r w:rsidRPr="002909C9">
        <w:rPr>
          <w:szCs w:val="26"/>
        </w:rPr>
        <w:t>3.3. В организации торгов по предоставлению муниципального имущества в безвозмездное пользование заявителю должно быть отказано при наличии одного из следующих случаев: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указанное заявителем муниципальное имущество не свободно от прав третьих лиц (передано в хозяйственное ведение или оперативное управление, в аренду и т.д.);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муниципальное имущество необходимо для муниципальных нужд (для решения вопросов местного значения или осуществления отдельных государственных полномочий, переданных органам местного самоуправления федеральными законами и (или) законами Красноярского края);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отсутствие бюджетных денежных средств для осуществления работы по организации торгов в текущем году;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указанное заявителем имущество не является муниципальной собственностью;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отсутствие в государственном кадастровом учете муниципального недвижимого имущества, указанного заявителем, сведений об этом недвижимом имуществе, которые подтверждают его существование с характеристиками, позволяющими определить такое недвижимое имущество в качестве индивидуально-определенной вещи;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- заявитель не относится ни к одной из категории лиц, указанных в пункте 1.2 настоящего Положения;</w:t>
      </w:r>
    </w:p>
    <w:p w:rsidR="0088654F" w:rsidRPr="002909C9" w:rsidRDefault="0088654F" w:rsidP="0088654F">
      <w:pPr>
        <w:widowControl w:val="0"/>
        <w:ind w:firstLine="709"/>
        <w:jc w:val="both"/>
        <w:rPr>
          <w:color w:val="000000"/>
          <w:szCs w:val="26"/>
        </w:rPr>
      </w:pPr>
      <w:r w:rsidRPr="002909C9">
        <w:rPr>
          <w:szCs w:val="26"/>
        </w:rPr>
        <w:t xml:space="preserve">- муниципальное недвижимое имущество не может быть предоставлено под вид деятельности, указанный заявителем, в связи с невозможностью осуществления данного вида деятельности в указанном заявителем недвижимом имуществе без нарушения требований, установленных действующим законодательством в отношении объектов с указанным видом деятельности и их размещения (санитарно – эпидемиологических, ветеринарных, пожарных, </w:t>
      </w:r>
      <w:r w:rsidRPr="002909C9">
        <w:rPr>
          <w:szCs w:val="26"/>
        </w:rPr>
        <w:lastRenderedPageBreak/>
        <w:t>технических, в области здравоохранения, в области розничной продажи и потребления отдельной продукции и т.д.).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3.4. Об отказе в организации торгов по предоставлению муниципального имущества в безвозмездное пользование заявителю сообщается в срок, не позднее 15 календарных дней с момента поступления в Управление имущества заявления и документов заявителя, путем направления ему письменного уведомления за подписью начальника Управления имущества.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3.5. При отсутствии оснований для отказа, указанных в пункте 3.3 настоящего Положения, а также в случае, указанном в абзаце 7 пункта 2.1.4 настоящего Положения, Управление имущества: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а) в срок, не позднее 15 календарных дней с момента поступления в Управление имущества заявления и документов заявителя, направляет заявителю письменное уведомление об организации торгов по предоставлению муниципального имущества в безвозмездное пользование за подписью начальника Управления имущества;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б) в трехмесячный срок с даты поступления заявления(ний) обеспечивает заключение муниципального контракта (договора) на проведение независимой оценки начальной (минимальной) цены права на заключение договора безвозмездного пользования муниципального имущества с учетом требований, установленных Федеральным </w:t>
      </w:r>
      <w:hyperlink r:id="rId15" w:history="1">
        <w:r w:rsidRPr="002909C9">
          <w:rPr>
            <w:szCs w:val="26"/>
          </w:rPr>
          <w:t>законом</w:t>
        </w:r>
      </w:hyperlink>
      <w:r w:rsidRPr="002909C9">
        <w:rPr>
          <w:szCs w:val="26"/>
        </w:rPr>
        <w:t xml:space="preserve"> «Об оценочной деятельности»;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в) в течение 7 рабочих дней с даты принятия отчета об оценке начальной (минимальной) цены права на заключение договора безвозмездного пользования осуществляет подготовку проекта распоряжения Администрации города Норильска, издаваемого Руководителем Администрации города Норильска или иным уполномоченным лицом, о проведении торгов по предоставлению муниципального имущества в безвозмездное пользование, в котором определяется форма проведения торгов (конкурс или аукцион), а также указываются иные сведения, предусмотренные действующим законодательством.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3.6. Информационное обеспечение проведения торгов (конкурсов или аукционов) осуществляется в порядке, установленном действующим законодательством РФ и правовыми актами, указанными в пункте 3.7 настоящего Положения.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Копия распоряжения Администрации города Норильска о проведении торгов по предоставлению муниципального имущества в безвозмездное пользование направляется заявителю(ям) в срок не позднее 7 календарных дней с даты его издания.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3.7. Предоставление муниципального имущества в безвозмездное пользование осуществляется по результатам торгов (конкурсов или аукционов), проводимых в соответствии с Федеральным </w:t>
      </w:r>
      <w:hyperlink r:id="rId16" w:history="1">
        <w:r w:rsidRPr="002909C9">
          <w:rPr>
            <w:szCs w:val="26"/>
          </w:rPr>
          <w:t>законом</w:t>
        </w:r>
      </w:hyperlink>
      <w:r w:rsidRPr="002909C9">
        <w:rPr>
          <w:szCs w:val="26"/>
        </w:rPr>
        <w:t xml:space="preserve">, </w:t>
      </w:r>
      <w:hyperlink r:id="rId17" w:history="1">
        <w:r w:rsidRPr="002909C9">
          <w:rPr>
            <w:szCs w:val="26"/>
          </w:rPr>
          <w:t>Правилами</w:t>
        </w:r>
      </w:hyperlink>
      <w:r w:rsidRPr="002909C9">
        <w:rPr>
          <w:szCs w:val="26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</w:t>
      </w:r>
      <w:hyperlink r:id="rId18" w:history="1">
        <w:r w:rsidRPr="002909C9">
          <w:rPr>
            <w:szCs w:val="26"/>
          </w:rPr>
          <w:t>Перечнем</w:t>
        </w:r>
      </w:hyperlink>
      <w:r w:rsidRPr="002909C9">
        <w:rPr>
          <w:szCs w:val="26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конкурса, утвержденными Приказом Федеральной антимонопольной службы Российской Федерации от 10.02.2010 № 67, за исключением случаев, </w:t>
      </w:r>
      <w:r w:rsidRPr="002909C9">
        <w:rPr>
          <w:szCs w:val="26"/>
        </w:rPr>
        <w:lastRenderedPageBreak/>
        <w:t>установленных действующим законодательством.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3.8. Организацию и проведение торгов по предоставлению муниципального имущества в безвозмездное пользование осуществляет Управление имущества.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540"/>
        <w:jc w:val="center"/>
        <w:rPr>
          <w:szCs w:val="26"/>
        </w:rPr>
      </w:pPr>
      <w:r w:rsidRPr="002909C9">
        <w:rPr>
          <w:szCs w:val="26"/>
        </w:rPr>
        <w:t>4. Особенности согласования проведения капитального ремонта (реконструкции) муниципального недвижимого имущества, предоставленного в безвозмездное пользование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540"/>
        <w:jc w:val="center"/>
        <w:rPr>
          <w:szCs w:val="26"/>
        </w:rPr>
      </w:pP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4.1. Для согласования проведения капитального ремонта (реконструкции) муниципального недвижимого имущества, предоставленного в безвозмездное пользование, Пользователь подает в Управление имущества заявление и документы: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- указанные в подпунктах 1-3 пункта 2.1.1 настоящего Положения,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 xml:space="preserve">- подтверждающие согласие всех иных собственников помещений, являющихся частью объекта капитального строительства (в том числе, собственников помещений в многоквартирном доме) - в случае, если Пользователю по договору передано муниципальное нежилое помещение, и предполагаемые им к проведению работы являются работами по реконструкции объекта капитального строительства. 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Заявление подается на имя начальника Управления имущества в произвольной письменной форме с указанием: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а) предложения по проведению капитального ремонта (реконструкции) с указанием видов работ и строительных материалов, изделий и конструкций, планируемых к применению при проведении ремонта (реконструкции);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б) предполагаемых сроков проведения капитального ремонта (реконструкции), плана - график</w:t>
      </w:r>
      <w:r w:rsidR="000B55FD">
        <w:rPr>
          <w:szCs w:val="26"/>
        </w:rPr>
        <w:t>а</w:t>
      </w:r>
      <w:r w:rsidRPr="002909C9">
        <w:rPr>
          <w:szCs w:val="26"/>
        </w:rPr>
        <w:t xml:space="preserve"> проведения работ;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в) условия проведения капитального ремонта (реконструкции): собственными силами или силами подрядной организации.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909C9">
        <w:rPr>
          <w:szCs w:val="26"/>
        </w:rPr>
        <w:t>4.2. Рассмотрение документов заявителя, указанных в пункте 4.1 настоящего Положения, и принятие решения о согласовании (отказе в согласовании) Пользователю проведения капитального ремонта (реконструкции) муниципального недвижимого имущества осуществляется в порядке и сроки, установленные для муниципального недвижимого имущества, предоставленного в аренду, положением о порядке предоставления в аренду объектов недвижимого имущества, находящегося в собственности муниципального образования город Норильск, утверждаемым Решением Норильского городского Совета депутатов.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ind w:firstLine="709"/>
        <w:jc w:val="center"/>
        <w:outlineLvl w:val="0"/>
      </w:pPr>
    </w:p>
    <w:p w:rsidR="0088654F" w:rsidRPr="002909C9" w:rsidRDefault="00F06692" w:rsidP="0088654F">
      <w:pPr>
        <w:widowControl w:val="0"/>
        <w:autoSpaceDE w:val="0"/>
        <w:autoSpaceDN w:val="0"/>
        <w:adjustRightInd w:val="0"/>
        <w:jc w:val="center"/>
        <w:outlineLvl w:val="0"/>
        <w:rPr>
          <w:szCs w:val="26"/>
        </w:rPr>
      </w:pPr>
      <w:hyperlink r:id="rId19" w:history="1">
        <w:r w:rsidR="0088654F" w:rsidRPr="002909C9">
          <w:rPr>
            <w:szCs w:val="26"/>
          </w:rPr>
          <w:t>5</w:t>
        </w:r>
      </w:hyperlink>
      <w:r w:rsidR="0088654F" w:rsidRPr="002909C9">
        <w:rPr>
          <w:szCs w:val="26"/>
        </w:rPr>
        <w:t>. Учет и контроль использования муниципального имущества,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 w:rsidRPr="002909C9">
        <w:rPr>
          <w:szCs w:val="26"/>
        </w:rPr>
        <w:t>переданного в безвозмездное пользование</w:t>
      </w:r>
    </w:p>
    <w:p w:rsidR="0088654F" w:rsidRPr="002909C9" w:rsidRDefault="0088654F" w:rsidP="0088654F">
      <w:pPr>
        <w:widowControl w:val="0"/>
        <w:autoSpaceDE w:val="0"/>
        <w:autoSpaceDN w:val="0"/>
        <w:adjustRightInd w:val="0"/>
        <w:rPr>
          <w:szCs w:val="26"/>
        </w:rPr>
      </w:pPr>
    </w:p>
    <w:p w:rsidR="0088654F" w:rsidRPr="002909C9" w:rsidRDefault="00F06692" w:rsidP="0088654F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hyperlink r:id="rId20" w:history="1">
        <w:r w:rsidR="0088654F" w:rsidRPr="002909C9">
          <w:rPr>
            <w:szCs w:val="26"/>
          </w:rPr>
          <w:t>5</w:t>
        </w:r>
      </w:hyperlink>
      <w:r w:rsidR="0088654F" w:rsidRPr="002909C9">
        <w:rPr>
          <w:szCs w:val="26"/>
        </w:rPr>
        <w:t>.1. Управление имущества осуществляет контроль за использованием переданного в пользование муниципального имущества по назначению, выполнением иных условий договора безвозмездного пользования.</w:t>
      </w:r>
    </w:p>
    <w:p w:rsidR="00124329" w:rsidRPr="0088654F" w:rsidRDefault="00F06692" w:rsidP="00432481">
      <w:pPr>
        <w:widowControl w:val="0"/>
        <w:autoSpaceDE w:val="0"/>
        <w:autoSpaceDN w:val="0"/>
        <w:adjustRightInd w:val="0"/>
        <w:ind w:firstLine="709"/>
        <w:jc w:val="both"/>
      </w:pPr>
      <w:hyperlink r:id="rId21" w:history="1">
        <w:r w:rsidR="0088654F" w:rsidRPr="002909C9">
          <w:rPr>
            <w:szCs w:val="26"/>
          </w:rPr>
          <w:t>5.2</w:t>
        </w:r>
      </w:hyperlink>
      <w:r w:rsidR="0088654F" w:rsidRPr="002909C9">
        <w:rPr>
          <w:szCs w:val="26"/>
        </w:rPr>
        <w:t>. Контрольные функции осуществляются в порядке, установленном законодательством Российской Федерации и договором безвозмездного пользования муниципальным имущества.</w:t>
      </w:r>
    </w:p>
    <w:sectPr w:rsidR="00124329" w:rsidRPr="0088654F" w:rsidSect="00432481">
      <w:footerReference w:type="default" r:id="rId22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035" w:rsidRDefault="003D3035" w:rsidP="00171B74">
      <w:r>
        <w:separator/>
      </w:r>
    </w:p>
  </w:endnote>
  <w:endnote w:type="continuationSeparator" w:id="1">
    <w:p w:rsidR="003D3035" w:rsidRDefault="003D303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06692">
        <w:pPr>
          <w:pStyle w:val="af1"/>
          <w:jc w:val="center"/>
        </w:pPr>
        <w:fldSimple w:instr=" PAGE   \* MERGEFORMAT ">
          <w:r w:rsidR="000B55FD">
            <w:rPr>
              <w:noProof/>
            </w:rPr>
            <w:t>12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035" w:rsidRDefault="003D3035" w:rsidP="00171B74">
      <w:r>
        <w:separator/>
      </w:r>
    </w:p>
  </w:footnote>
  <w:footnote w:type="continuationSeparator" w:id="1">
    <w:p w:rsidR="003D3035" w:rsidRDefault="003D303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4F34"/>
    <w:rsid w:val="00006F44"/>
    <w:rsid w:val="000073CC"/>
    <w:rsid w:val="000152C3"/>
    <w:rsid w:val="00033E11"/>
    <w:rsid w:val="000340D5"/>
    <w:rsid w:val="00042B71"/>
    <w:rsid w:val="00044EB5"/>
    <w:rsid w:val="00045851"/>
    <w:rsid w:val="0004667B"/>
    <w:rsid w:val="00062358"/>
    <w:rsid w:val="000729C7"/>
    <w:rsid w:val="00091A70"/>
    <w:rsid w:val="000924AC"/>
    <w:rsid w:val="000970AC"/>
    <w:rsid w:val="000A01D5"/>
    <w:rsid w:val="000A7E93"/>
    <w:rsid w:val="000B55FD"/>
    <w:rsid w:val="000B7569"/>
    <w:rsid w:val="000D0E0D"/>
    <w:rsid w:val="000E448C"/>
    <w:rsid w:val="000F23B1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7EFB"/>
    <w:rsid w:val="00171B74"/>
    <w:rsid w:val="00171E14"/>
    <w:rsid w:val="0018498C"/>
    <w:rsid w:val="00190442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1397A"/>
    <w:rsid w:val="0033512F"/>
    <w:rsid w:val="0034186C"/>
    <w:rsid w:val="0034202C"/>
    <w:rsid w:val="003521BD"/>
    <w:rsid w:val="003538D5"/>
    <w:rsid w:val="00356B0C"/>
    <w:rsid w:val="00371B21"/>
    <w:rsid w:val="003A52B2"/>
    <w:rsid w:val="003A5DCE"/>
    <w:rsid w:val="003B2B0F"/>
    <w:rsid w:val="003C297E"/>
    <w:rsid w:val="003D3035"/>
    <w:rsid w:val="003E6DE0"/>
    <w:rsid w:val="003F25D9"/>
    <w:rsid w:val="003F4830"/>
    <w:rsid w:val="004049F8"/>
    <w:rsid w:val="00410290"/>
    <w:rsid w:val="00412892"/>
    <w:rsid w:val="00417037"/>
    <w:rsid w:val="00432481"/>
    <w:rsid w:val="00435E14"/>
    <w:rsid w:val="00440544"/>
    <w:rsid w:val="00457A3A"/>
    <w:rsid w:val="0046031D"/>
    <w:rsid w:val="00462E92"/>
    <w:rsid w:val="0046660D"/>
    <w:rsid w:val="00476C63"/>
    <w:rsid w:val="00495A52"/>
    <w:rsid w:val="004A2D0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A0AAD"/>
    <w:rsid w:val="005B06D6"/>
    <w:rsid w:val="005B4E2D"/>
    <w:rsid w:val="005B583F"/>
    <w:rsid w:val="005C3F68"/>
    <w:rsid w:val="005D1A43"/>
    <w:rsid w:val="005D68B1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A4D62"/>
    <w:rsid w:val="006A5189"/>
    <w:rsid w:val="006B6354"/>
    <w:rsid w:val="006B7235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50950"/>
    <w:rsid w:val="0085581C"/>
    <w:rsid w:val="0087356B"/>
    <w:rsid w:val="0088316D"/>
    <w:rsid w:val="0088654F"/>
    <w:rsid w:val="00895466"/>
    <w:rsid w:val="008955E0"/>
    <w:rsid w:val="008A0EF8"/>
    <w:rsid w:val="008A3FE9"/>
    <w:rsid w:val="008B4FE1"/>
    <w:rsid w:val="008B74D5"/>
    <w:rsid w:val="008E2701"/>
    <w:rsid w:val="008E3321"/>
    <w:rsid w:val="008E3622"/>
    <w:rsid w:val="008E55F9"/>
    <w:rsid w:val="008F1A58"/>
    <w:rsid w:val="008F43A5"/>
    <w:rsid w:val="00903733"/>
    <w:rsid w:val="00911E31"/>
    <w:rsid w:val="009205E0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2E55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A4A5E"/>
    <w:rsid w:val="00AB4B7B"/>
    <w:rsid w:val="00AB70B3"/>
    <w:rsid w:val="00AD3D20"/>
    <w:rsid w:val="00AE4E6D"/>
    <w:rsid w:val="00AE7CC8"/>
    <w:rsid w:val="00B0195F"/>
    <w:rsid w:val="00B134AC"/>
    <w:rsid w:val="00B14063"/>
    <w:rsid w:val="00B146C6"/>
    <w:rsid w:val="00B35316"/>
    <w:rsid w:val="00B42A94"/>
    <w:rsid w:val="00B5636E"/>
    <w:rsid w:val="00B61D54"/>
    <w:rsid w:val="00B62027"/>
    <w:rsid w:val="00B6569A"/>
    <w:rsid w:val="00B72D05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213A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B7009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1293"/>
    <w:rsid w:val="00E76C84"/>
    <w:rsid w:val="00E81E68"/>
    <w:rsid w:val="00E94869"/>
    <w:rsid w:val="00EB6A5A"/>
    <w:rsid w:val="00EC4A2D"/>
    <w:rsid w:val="00EC7ABD"/>
    <w:rsid w:val="00F02682"/>
    <w:rsid w:val="00F03515"/>
    <w:rsid w:val="00F057F1"/>
    <w:rsid w:val="00F06692"/>
    <w:rsid w:val="00F1422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B1AAF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BB3B7A1C191D0B8C454907A25A2308210C2049D1DB13F40BE9B755FED2BB64CB85B56506F90E99i12CB" TargetMode="External"/><Relationship Id="rId13" Type="http://schemas.openxmlformats.org/officeDocument/2006/relationships/hyperlink" Target="consultantplus://offline/ref=74B4A3C80FEDF457242F62FA4B0B107C20006D3D861011C120A2A51725EEFBA24FEBF4D0LBLCG" TargetMode="External"/><Relationship Id="rId18" Type="http://schemas.openxmlformats.org/officeDocument/2006/relationships/hyperlink" Target="consultantplus://offline/ref=64BB3B7A1C191D0B8C454907A25A2308210A2449D5DA13F40BE9B755FED2BB64CB85B56506F90890i126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4BB3B7A1C191D0B8C45570AB4367C0127027A44D5DF10A75CEBE600F0D7B3348395FB200BF80B90154BiD28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CAF8EAEDE69464EEC72F462AC69B7EE7B8AA1DB5C391C00553E89FBD90B2455E964E35w0pEC" TargetMode="External"/><Relationship Id="rId17" Type="http://schemas.openxmlformats.org/officeDocument/2006/relationships/hyperlink" Target="consultantplus://offline/ref=64BB3B7A1C191D0B8C454907A25A2308210A2449D5DA13F40BE9B755FED2BB64CB85B56506F90B91i124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4BB3B7A1C191D0B8C454907A25A2308210C2049D1DB13F40BE9B755FED2BB64CB85B56506F90E99i12CB" TargetMode="External"/><Relationship Id="rId20" Type="http://schemas.openxmlformats.org/officeDocument/2006/relationships/hyperlink" Target="consultantplus://offline/ref=64BB3B7A1C191D0B8C45570AB4367C0127027A44D5DF10A75CEBE600F0D7B3348395FB200BF80B90154BiD28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CAF8EAEDE69464EEC72F462AC69B7EE7B8AA1DB5C391C00553E89FBD90B2455E964E35w0pF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43CD9B8B3C7C5C569C879E6D134BF6EC3C3D451849BECC15B7D57ECDg45AB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BCAF8EAEDE69464EEC72F462AC69B7EE7B8AA1DB5C391C00553E89FBD90B2455E964E320D5DDD2Fw8p7C" TargetMode="External"/><Relationship Id="rId19" Type="http://schemas.openxmlformats.org/officeDocument/2006/relationships/hyperlink" Target="consultantplus://offline/ref=64BB3B7A1C191D0B8C45570AB4367C0127027A44D5DF10A75CEBE600F0D7B3348395FB200BF80B90154BiD28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B8248E3D8926E5A39E37EC4290E86ADBDFC9434066A574771345D254e543B" TargetMode="External"/><Relationship Id="rId14" Type="http://schemas.openxmlformats.org/officeDocument/2006/relationships/hyperlink" Target="consultantplus://offline/ref=64BB3B7A1C191D0B8C454907A25A2308210C2049D1DB13F40BE9B755FED2BB64CB85B56506F90E99i12CB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5382</Words>
  <Characters>30679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2014-02-27T04:34:00Z</cp:lastPrinted>
  <dcterms:created xsi:type="dcterms:W3CDTF">2014-02-26T01:45:00Z</dcterms:created>
  <dcterms:modified xsi:type="dcterms:W3CDTF">2014-02-27T04:35:00Z</dcterms:modified>
</cp:coreProperties>
</file>